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0D3" w:rsidRDefault="007519C3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</w:t>
      </w:r>
      <w:r w:rsidR="000951CB" w:rsidRPr="000F45BD">
        <w:rPr>
          <w:noProof/>
        </w:rPr>
        <w:t xml:space="preserve">          </w:t>
      </w:r>
      <w:r>
        <w:rPr>
          <w:noProof/>
        </w:rPr>
        <w:t xml:space="preserve"> приложение 2</w:t>
      </w:r>
    </w:p>
    <w:p w:rsidR="007519C3" w:rsidRDefault="007519C3">
      <w:pPr>
        <w:jc w:val="center"/>
        <w:rPr>
          <w:noProof/>
        </w:rPr>
      </w:pPr>
    </w:p>
    <w:p w:rsidR="007519C3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  <w:r w:rsidRPr="007519C3">
        <w:rPr>
          <w:noProof/>
          <w:sz w:val="24"/>
        </w:rPr>
        <w:t xml:space="preserve"> </w:t>
      </w:r>
    </w:p>
    <w:p w:rsidR="007519C3" w:rsidRPr="004B5BBE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входящей корреспонденции по тематике обращений граждан</w:t>
      </w:r>
    </w:p>
    <w:p w:rsidR="007519C3" w:rsidRPr="004B5BBE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</w:t>
      </w:r>
    </w:p>
    <w:p w:rsidR="00EA70D3" w:rsidRPr="00DE2D2C" w:rsidRDefault="002645CE">
      <w:pPr>
        <w:jc w:val="center"/>
        <w:rPr>
          <w:noProof/>
          <w:sz w:val="24"/>
        </w:rPr>
      </w:pPr>
      <w:r w:rsidRPr="00872461">
        <w:rPr>
          <w:noProof/>
          <w:sz w:val="24"/>
        </w:rPr>
        <w:t>2</w:t>
      </w:r>
      <w:r w:rsidR="00A9061A" w:rsidRPr="00CC60E4">
        <w:rPr>
          <w:noProof/>
          <w:sz w:val="24"/>
        </w:rPr>
        <w:t xml:space="preserve"> </w:t>
      </w:r>
      <w:r w:rsidR="00A9061A">
        <w:rPr>
          <w:noProof/>
          <w:sz w:val="24"/>
        </w:rPr>
        <w:t xml:space="preserve">квартал </w:t>
      </w:r>
      <w:r w:rsidR="007519C3" w:rsidRPr="00DE2D2C">
        <w:rPr>
          <w:noProof/>
          <w:sz w:val="24"/>
        </w:rPr>
        <w:t>2019</w:t>
      </w:r>
    </w:p>
    <w:p w:rsidR="00F53426" w:rsidRDefault="00F53426" w:rsidP="00F53426">
      <w:pPr>
        <w:jc w:val="center"/>
        <w:rPr>
          <w:noProof/>
        </w:rPr>
      </w:pPr>
    </w:p>
    <w:p w:rsidR="00F53426" w:rsidRDefault="00F53426" w:rsidP="00F53426">
      <w:pPr>
        <w:jc w:val="center"/>
        <w:rPr>
          <w:noProof/>
        </w:rPr>
      </w:pPr>
      <w:r w:rsidRPr="00E46265">
        <w:rPr>
          <w:noProof/>
        </w:rPr>
        <w:t>в соответствии с Тематическим классификатором обращений граждан Российской Федерации, иностранных граждан, лиц без гражданства, объединений граждан, в том числе юридических лиц, ФНС России</w:t>
      </w:r>
    </w:p>
    <w:tbl>
      <w:tblPr>
        <w:tblW w:w="978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EA70D3" w:rsidTr="000951CB">
        <w:trPr>
          <w:cantSplit/>
          <w:trHeight w:val="230"/>
        </w:trPr>
        <w:tc>
          <w:tcPr>
            <w:tcW w:w="8222" w:type="dxa"/>
            <w:vMerge w:val="restart"/>
          </w:tcPr>
          <w:p w:rsidR="00EA70D3" w:rsidRPr="00F53426" w:rsidRDefault="00EA70D3">
            <w:pPr>
              <w:jc w:val="center"/>
              <w:rPr>
                <w:noProof/>
                <w:sz w:val="18"/>
              </w:rPr>
            </w:pPr>
          </w:p>
          <w:p w:rsidR="00EA70D3" w:rsidRPr="000951CB" w:rsidRDefault="007519C3">
            <w:pPr>
              <w:jc w:val="center"/>
            </w:pPr>
            <w:r w:rsidRPr="000951CB">
              <w:rPr>
                <w:noProof/>
              </w:rPr>
              <w:t>Наименование тематики документа</w:t>
            </w:r>
          </w:p>
        </w:tc>
        <w:tc>
          <w:tcPr>
            <w:tcW w:w="1559" w:type="dxa"/>
            <w:vMerge w:val="restart"/>
            <w:vAlign w:val="center"/>
          </w:tcPr>
          <w:p w:rsidR="00EA70D3" w:rsidRPr="000951CB" w:rsidRDefault="007519C3">
            <w:pPr>
              <w:jc w:val="center"/>
              <w:rPr>
                <w:noProof/>
              </w:rPr>
            </w:pPr>
            <w:r w:rsidRPr="000951CB">
              <w:rPr>
                <w:noProof/>
              </w:rPr>
              <w:t>Количество документов</w:t>
            </w:r>
          </w:p>
        </w:tc>
      </w:tr>
      <w:tr w:rsidR="00EA70D3" w:rsidTr="000951CB">
        <w:trPr>
          <w:cantSplit/>
          <w:trHeight w:val="437"/>
        </w:trPr>
        <w:tc>
          <w:tcPr>
            <w:tcW w:w="8222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</w:tr>
      <w:tr w:rsidR="00EA70D3" w:rsidTr="000951CB">
        <w:trPr>
          <w:cantSplit/>
        </w:trPr>
        <w:tc>
          <w:tcPr>
            <w:tcW w:w="8222" w:type="dxa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559" w:type="dxa"/>
          </w:tcPr>
          <w:p w:rsidR="00EA70D3" w:rsidRPr="00FA18C4" w:rsidRDefault="00A67041" w:rsidP="00FA18C4">
            <w:pPr>
              <w:jc w:val="center"/>
              <w:rPr>
                <w:noProof/>
                <w:sz w:val="24"/>
                <w:szCs w:val="24"/>
              </w:rPr>
            </w:pPr>
            <w:r w:rsidRPr="00FA18C4">
              <w:rPr>
                <w:noProof/>
                <w:sz w:val="24"/>
                <w:szCs w:val="24"/>
                <w:lang w:val="en-US"/>
              </w:rPr>
              <w:t>2</w:t>
            </w:r>
          </w:p>
        </w:tc>
      </w:tr>
      <w:tr w:rsidR="00EA70D3" w:rsidRPr="000951CB" w:rsidTr="000951CB">
        <w:trPr>
          <w:cantSplit/>
        </w:trPr>
        <w:tc>
          <w:tcPr>
            <w:tcW w:w="8222" w:type="dxa"/>
          </w:tcPr>
          <w:p w:rsidR="00EA70D3" w:rsidRPr="000951CB" w:rsidRDefault="007519C3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0001.0002.0027.0122 Неполучение ответа на обращение</w:t>
            </w:r>
          </w:p>
        </w:tc>
        <w:tc>
          <w:tcPr>
            <w:tcW w:w="1559" w:type="dxa"/>
          </w:tcPr>
          <w:p w:rsidR="00EA70D3" w:rsidRPr="000951CB" w:rsidRDefault="006969BE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1</w:t>
            </w:r>
          </w:p>
        </w:tc>
      </w:tr>
      <w:tr w:rsidR="007519C3" w:rsidRPr="000951CB" w:rsidTr="000951CB">
        <w:trPr>
          <w:cantSplit/>
        </w:trPr>
        <w:tc>
          <w:tcPr>
            <w:tcW w:w="8222" w:type="dxa"/>
          </w:tcPr>
          <w:p w:rsidR="007519C3" w:rsidRPr="000951CB" w:rsidRDefault="007519C3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0001.0002.0027.0124 Действие (бездействие) при рассмотрении обращения</w:t>
            </w:r>
          </w:p>
        </w:tc>
        <w:tc>
          <w:tcPr>
            <w:tcW w:w="1559" w:type="dxa"/>
          </w:tcPr>
          <w:p w:rsidR="007519C3" w:rsidRPr="000951CB" w:rsidRDefault="006969BE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8</w:t>
            </w:r>
          </w:p>
        </w:tc>
      </w:tr>
      <w:tr w:rsidR="002645CE" w:rsidRPr="000951CB" w:rsidTr="000951CB">
        <w:trPr>
          <w:cantSplit/>
        </w:trPr>
        <w:tc>
          <w:tcPr>
            <w:tcW w:w="8222" w:type="dxa"/>
          </w:tcPr>
          <w:p w:rsidR="002645CE" w:rsidRPr="000951CB" w:rsidRDefault="002645CE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559" w:type="dxa"/>
          </w:tcPr>
          <w:p w:rsidR="002645CE" w:rsidRPr="000951CB" w:rsidRDefault="006969BE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1</w:t>
            </w:r>
          </w:p>
        </w:tc>
      </w:tr>
      <w:tr w:rsidR="00BB60C9" w:rsidRPr="000951CB" w:rsidTr="000951CB">
        <w:trPr>
          <w:cantSplit/>
        </w:trPr>
        <w:tc>
          <w:tcPr>
            <w:tcW w:w="8222" w:type="dxa"/>
          </w:tcPr>
          <w:p w:rsidR="00BB60C9" w:rsidRPr="000951CB" w:rsidRDefault="00BB60C9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0001.0002.0027.0131 Прекращение рассмотрения обращения</w:t>
            </w:r>
          </w:p>
        </w:tc>
        <w:tc>
          <w:tcPr>
            <w:tcW w:w="1559" w:type="dxa"/>
          </w:tcPr>
          <w:p w:rsidR="00BB60C9" w:rsidRPr="000951CB" w:rsidRDefault="006969BE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2</w:t>
            </w:r>
          </w:p>
        </w:tc>
      </w:tr>
      <w:tr w:rsidR="000951CB" w:rsidRPr="000951CB" w:rsidTr="000951CB">
        <w:trPr>
          <w:cantSplit/>
        </w:trPr>
        <w:tc>
          <w:tcPr>
            <w:tcW w:w="8222" w:type="dxa"/>
          </w:tcPr>
          <w:p w:rsidR="000951CB" w:rsidRPr="000951CB" w:rsidRDefault="000951CB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559" w:type="dxa"/>
          </w:tcPr>
          <w:p w:rsidR="000951CB" w:rsidRPr="000951CB" w:rsidRDefault="000951CB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2</w:t>
            </w:r>
          </w:p>
        </w:tc>
      </w:tr>
      <w:tr w:rsidR="00585557" w:rsidRPr="000951CB" w:rsidTr="000951CB">
        <w:trPr>
          <w:cantSplit/>
        </w:trPr>
        <w:tc>
          <w:tcPr>
            <w:tcW w:w="8222" w:type="dxa"/>
          </w:tcPr>
          <w:p w:rsidR="00585557" w:rsidRPr="000951CB" w:rsidRDefault="00585557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559" w:type="dxa"/>
          </w:tcPr>
          <w:p w:rsidR="00585557" w:rsidRPr="000951CB" w:rsidRDefault="004C70E7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1</w:t>
            </w:r>
          </w:p>
        </w:tc>
      </w:tr>
      <w:tr w:rsidR="007519C3" w:rsidRPr="000951CB" w:rsidTr="000951CB">
        <w:trPr>
          <w:cantSplit/>
        </w:trPr>
        <w:tc>
          <w:tcPr>
            <w:tcW w:w="8222" w:type="dxa"/>
          </w:tcPr>
          <w:p w:rsidR="007519C3" w:rsidRPr="000951CB" w:rsidRDefault="007519C3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559" w:type="dxa"/>
          </w:tcPr>
          <w:p w:rsidR="007519C3" w:rsidRPr="000951CB" w:rsidRDefault="004C581A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5</w:t>
            </w:r>
            <w:r w:rsidR="006969BE" w:rsidRPr="000951CB">
              <w:rPr>
                <w:noProof/>
                <w:sz w:val="24"/>
                <w:szCs w:val="24"/>
              </w:rPr>
              <w:t>7</w:t>
            </w:r>
          </w:p>
        </w:tc>
      </w:tr>
      <w:tr w:rsidR="002645CE" w:rsidRPr="000951CB" w:rsidTr="000951CB">
        <w:trPr>
          <w:cantSplit/>
        </w:trPr>
        <w:tc>
          <w:tcPr>
            <w:tcW w:w="8222" w:type="dxa"/>
          </w:tcPr>
          <w:p w:rsidR="002645CE" w:rsidRPr="000951CB" w:rsidRDefault="002645CE" w:rsidP="00045BD0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559" w:type="dxa"/>
          </w:tcPr>
          <w:p w:rsidR="002645CE" w:rsidRPr="000951CB" w:rsidRDefault="006969BE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5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 w:rsidP="00045BD0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559" w:type="dxa"/>
          </w:tcPr>
          <w:p w:rsidR="00CC60E4" w:rsidRPr="000951CB" w:rsidRDefault="00FA18C4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1</w:t>
            </w:r>
          </w:p>
        </w:tc>
      </w:tr>
      <w:tr w:rsidR="00587A12" w:rsidRPr="000951CB" w:rsidTr="000951CB">
        <w:trPr>
          <w:cantSplit/>
        </w:trPr>
        <w:tc>
          <w:tcPr>
            <w:tcW w:w="8222" w:type="dxa"/>
          </w:tcPr>
          <w:p w:rsidR="00587A12" w:rsidRPr="000951CB" w:rsidRDefault="00587A12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559" w:type="dxa"/>
          </w:tcPr>
          <w:p w:rsidR="00587A12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1</w:t>
            </w:r>
          </w:p>
        </w:tc>
      </w:tr>
      <w:tr w:rsidR="00587A12" w:rsidRPr="000951CB" w:rsidTr="000951CB">
        <w:trPr>
          <w:cantSplit/>
        </w:trPr>
        <w:tc>
          <w:tcPr>
            <w:tcW w:w="8222" w:type="dxa"/>
          </w:tcPr>
          <w:p w:rsidR="00587A12" w:rsidRPr="000951CB" w:rsidRDefault="00587A12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0002.0006.0065.0257 Выплата заработной платы</w:t>
            </w:r>
          </w:p>
        </w:tc>
        <w:tc>
          <w:tcPr>
            <w:tcW w:w="1559" w:type="dxa"/>
          </w:tcPr>
          <w:p w:rsidR="00587A12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2</w:t>
            </w:r>
          </w:p>
        </w:tc>
      </w:tr>
      <w:tr w:rsidR="00BB60C9" w:rsidRPr="000951CB" w:rsidTr="000951CB">
        <w:trPr>
          <w:cantSplit/>
        </w:trPr>
        <w:tc>
          <w:tcPr>
            <w:tcW w:w="8222" w:type="dxa"/>
          </w:tcPr>
          <w:p w:rsidR="00BB60C9" w:rsidRPr="000951CB" w:rsidRDefault="00BB60C9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0002.0006.0065.0269 Материальная и моральная мотивация</w:t>
            </w:r>
          </w:p>
        </w:tc>
        <w:tc>
          <w:tcPr>
            <w:tcW w:w="1559" w:type="dxa"/>
          </w:tcPr>
          <w:p w:rsidR="00BB60C9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4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0003.0008.0086.0538 Налоговые преференции и льготы физическим лицам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2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0003.0008.0086.0540 Земельный налог</w:t>
            </w:r>
          </w:p>
        </w:tc>
        <w:tc>
          <w:tcPr>
            <w:tcW w:w="1559" w:type="dxa"/>
          </w:tcPr>
          <w:p w:rsidR="00CC60E4" w:rsidRPr="000951CB" w:rsidRDefault="004C70E7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7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0003.0008.0086.0541 Налог на добавленную стоимость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2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0003.0008.0086.0543 Транспортный налог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13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0003.0008.0086.0544 Налог на имущество</w:t>
            </w:r>
          </w:p>
        </w:tc>
        <w:tc>
          <w:tcPr>
            <w:tcW w:w="1559" w:type="dxa"/>
          </w:tcPr>
          <w:p w:rsidR="00CC60E4" w:rsidRPr="000951CB" w:rsidRDefault="004C70E7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2</w:t>
            </w:r>
            <w:r w:rsidR="00587A12" w:rsidRPr="000951CB">
              <w:rPr>
                <w:noProof/>
                <w:sz w:val="24"/>
                <w:szCs w:val="24"/>
              </w:rPr>
              <w:t>2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0003.0008.0086.0545 Налог на доходы физических лиц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39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559" w:type="dxa"/>
          </w:tcPr>
          <w:p w:rsidR="00CC60E4" w:rsidRPr="000951CB" w:rsidRDefault="004C70E7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15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0003.0008.0086.0549 Юридические вопросы по налогам и сборам</w:t>
            </w:r>
          </w:p>
        </w:tc>
        <w:tc>
          <w:tcPr>
            <w:tcW w:w="1559" w:type="dxa"/>
          </w:tcPr>
          <w:p w:rsidR="00CC60E4" w:rsidRPr="000951CB" w:rsidRDefault="004C70E7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2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0003.0008.0086.0551 Учет налогоплательщиков. Получение и отказ от ИНН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16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0003.0008.0086.0552 Организация работы с налогоплательщиками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43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0003.0008.0086.0553 Актуализация сведений об объектах налогообложения</w:t>
            </w:r>
          </w:p>
        </w:tc>
        <w:tc>
          <w:tcPr>
            <w:tcW w:w="1559" w:type="dxa"/>
          </w:tcPr>
          <w:p w:rsidR="00CC60E4" w:rsidRPr="000951CB" w:rsidRDefault="004C70E7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4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0003.0008.0086.0554 Получение налоговых уведомлений об уплате налога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2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0003.0008.0086.0555 Налоговая отчетность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4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0003.0008.0086.0556 Контроль и надзор в налоговой сфере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39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559" w:type="dxa"/>
          </w:tcPr>
          <w:p w:rsidR="00CC60E4" w:rsidRPr="000951CB" w:rsidRDefault="00587A12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52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559" w:type="dxa"/>
          </w:tcPr>
          <w:p w:rsidR="00CC60E4" w:rsidRPr="000951CB" w:rsidRDefault="002F1161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65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lastRenderedPageBreak/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559" w:type="dxa"/>
          </w:tcPr>
          <w:p w:rsidR="00CC60E4" w:rsidRPr="000951CB" w:rsidRDefault="002F1161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1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0003.0008.0086.0560 Уклонение от налогообложения</w:t>
            </w:r>
          </w:p>
        </w:tc>
        <w:tc>
          <w:tcPr>
            <w:tcW w:w="1559" w:type="dxa"/>
          </w:tcPr>
          <w:p w:rsidR="00CC60E4" w:rsidRPr="000951CB" w:rsidRDefault="002F1161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</w:rPr>
              <w:t>1</w:t>
            </w:r>
            <w:r w:rsidR="004C70E7" w:rsidRPr="000951CB">
              <w:rPr>
                <w:noProof/>
                <w:sz w:val="24"/>
                <w:szCs w:val="24"/>
                <w:lang w:val="en-US"/>
              </w:rPr>
              <w:t>3</w:t>
            </w:r>
          </w:p>
        </w:tc>
      </w:tr>
      <w:tr w:rsidR="00585557" w:rsidRPr="000951CB" w:rsidTr="000951CB">
        <w:trPr>
          <w:cantSplit/>
        </w:trPr>
        <w:tc>
          <w:tcPr>
            <w:tcW w:w="8222" w:type="dxa"/>
          </w:tcPr>
          <w:p w:rsidR="00585557" w:rsidRPr="000951CB" w:rsidRDefault="00585557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559" w:type="dxa"/>
          </w:tcPr>
          <w:p w:rsidR="00585557" w:rsidRPr="000951CB" w:rsidRDefault="005A17FB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  <w:lang w:val="en-US"/>
              </w:rPr>
              <w:t>4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559" w:type="dxa"/>
          </w:tcPr>
          <w:p w:rsidR="00CC60E4" w:rsidRPr="000951CB" w:rsidRDefault="002F1161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</w:rPr>
              <w:t>36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559" w:type="dxa"/>
          </w:tcPr>
          <w:p w:rsidR="00CC60E4" w:rsidRPr="000951CB" w:rsidRDefault="002F1161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37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559" w:type="dxa"/>
          </w:tcPr>
          <w:p w:rsidR="00CC60E4" w:rsidRPr="000951CB" w:rsidRDefault="002F1161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17</w:t>
            </w:r>
          </w:p>
        </w:tc>
      </w:tr>
      <w:tr w:rsidR="00C8445E" w:rsidRPr="000951CB" w:rsidTr="000951CB">
        <w:trPr>
          <w:cantSplit/>
        </w:trPr>
        <w:tc>
          <w:tcPr>
            <w:tcW w:w="8222" w:type="dxa"/>
          </w:tcPr>
          <w:p w:rsidR="00C8445E" w:rsidRPr="000951CB" w:rsidRDefault="00C8445E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559" w:type="dxa"/>
          </w:tcPr>
          <w:p w:rsidR="00C8445E" w:rsidRPr="000951CB" w:rsidRDefault="002F1161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3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559" w:type="dxa"/>
          </w:tcPr>
          <w:p w:rsidR="00CC60E4" w:rsidRPr="000951CB" w:rsidRDefault="002F1161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34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BB60C9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559" w:type="dxa"/>
          </w:tcPr>
          <w:p w:rsidR="00CC60E4" w:rsidRPr="000951CB" w:rsidRDefault="002F1161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50</w:t>
            </w:r>
          </w:p>
        </w:tc>
      </w:tr>
      <w:tr w:rsidR="00BB60C9" w:rsidRPr="000951CB" w:rsidTr="000951CB">
        <w:trPr>
          <w:cantSplit/>
        </w:trPr>
        <w:tc>
          <w:tcPr>
            <w:tcW w:w="8222" w:type="dxa"/>
          </w:tcPr>
          <w:p w:rsidR="00BB60C9" w:rsidRPr="000951CB" w:rsidRDefault="00BB60C9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0005.0005.0057.1179 Предоставление субсидий на жилье</w:t>
            </w:r>
          </w:p>
        </w:tc>
        <w:tc>
          <w:tcPr>
            <w:tcW w:w="1559" w:type="dxa"/>
          </w:tcPr>
          <w:p w:rsidR="00BB60C9" w:rsidRPr="000951CB" w:rsidRDefault="002F1161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1</w:t>
            </w:r>
          </w:p>
        </w:tc>
      </w:tr>
      <w:tr w:rsidR="00BB60C9" w:rsidRPr="000951CB" w:rsidTr="000951CB">
        <w:trPr>
          <w:cantSplit/>
        </w:trPr>
        <w:tc>
          <w:tcPr>
            <w:tcW w:w="8222" w:type="dxa"/>
          </w:tcPr>
          <w:p w:rsidR="00BB60C9" w:rsidRPr="000951CB" w:rsidRDefault="00A67041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0003.0009.0102.0771 Качество товаров. Защита прав потребителей</w:t>
            </w:r>
          </w:p>
        </w:tc>
        <w:tc>
          <w:tcPr>
            <w:tcW w:w="1559" w:type="dxa"/>
          </w:tcPr>
          <w:p w:rsidR="00BB60C9" w:rsidRPr="000951CB" w:rsidRDefault="002F1161" w:rsidP="00FA18C4">
            <w:pPr>
              <w:jc w:val="center"/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1</w:t>
            </w:r>
          </w:p>
        </w:tc>
      </w:tr>
      <w:tr w:rsidR="00CC60E4" w:rsidRPr="000951CB" w:rsidTr="000951CB">
        <w:trPr>
          <w:cantSplit/>
        </w:trPr>
        <w:tc>
          <w:tcPr>
            <w:tcW w:w="8222" w:type="dxa"/>
          </w:tcPr>
          <w:p w:rsidR="00CC60E4" w:rsidRPr="000951CB" w:rsidRDefault="00CC60E4">
            <w:pPr>
              <w:rPr>
                <w:noProof/>
                <w:sz w:val="24"/>
                <w:szCs w:val="24"/>
              </w:rPr>
            </w:pPr>
            <w:r w:rsidRPr="000951CB">
              <w:rPr>
                <w:noProof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CC60E4" w:rsidRPr="000F45BD" w:rsidRDefault="002F1161" w:rsidP="00FA18C4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 w:rsidRPr="000951CB">
              <w:rPr>
                <w:noProof/>
                <w:sz w:val="24"/>
                <w:szCs w:val="24"/>
              </w:rPr>
              <w:t>609</w:t>
            </w:r>
            <w:r w:rsidR="000F45BD">
              <w:rPr>
                <w:noProof/>
                <w:sz w:val="24"/>
                <w:szCs w:val="24"/>
                <w:lang w:val="en-US"/>
              </w:rPr>
              <w:t>*</w:t>
            </w:r>
            <w:bookmarkStart w:id="0" w:name="_GoBack"/>
            <w:bookmarkEnd w:id="0"/>
          </w:p>
        </w:tc>
      </w:tr>
    </w:tbl>
    <w:p w:rsidR="000F45BD" w:rsidRDefault="000F45BD" w:rsidP="000F45BD">
      <w:pPr>
        <w:autoSpaceDE w:val="0"/>
        <w:autoSpaceDN w:val="0"/>
        <w:adjustRightInd w:val="0"/>
        <w:rPr>
          <w:noProof/>
        </w:rPr>
      </w:pPr>
      <w:r w:rsidRPr="000F45BD">
        <w:rPr>
          <w:noProof/>
        </w:rPr>
        <w:t xml:space="preserve">   </w:t>
      </w:r>
      <w:r>
        <w:rPr>
          <w:noProof/>
        </w:rPr>
        <w:t>* количество обращений граждан с видом документа «</w:t>
      </w:r>
      <w:r>
        <w:rPr>
          <w:color w:val="000000"/>
        </w:rPr>
        <w:t>Обращение (жалоба‚ заявление‚ предложение)</w:t>
      </w:r>
      <w:r>
        <w:rPr>
          <w:noProof/>
        </w:rPr>
        <w:t xml:space="preserve">» </w:t>
      </w:r>
    </w:p>
    <w:p w:rsidR="000F45BD" w:rsidRDefault="000F45BD" w:rsidP="000F45BD">
      <w:pPr>
        <w:rPr>
          <w:noProof/>
        </w:rPr>
      </w:pPr>
    </w:p>
    <w:p w:rsidR="00EA70D3" w:rsidRPr="000951CB" w:rsidRDefault="00EA70D3">
      <w:pPr>
        <w:rPr>
          <w:noProof/>
          <w:sz w:val="24"/>
          <w:szCs w:val="24"/>
        </w:rPr>
      </w:pPr>
    </w:p>
    <w:p w:rsidR="007519C3" w:rsidRPr="000951CB" w:rsidRDefault="007519C3">
      <w:pPr>
        <w:rPr>
          <w:noProof/>
          <w:sz w:val="24"/>
          <w:szCs w:val="24"/>
        </w:rPr>
      </w:pPr>
    </w:p>
    <w:p w:rsidR="007519C3" w:rsidRDefault="007519C3">
      <w:pPr>
        <w:rPr>
          <w:noProof/>
        </w:rPr>
      </w:pPr>
    </w:p>
    <w:p w:rsidR="007519C3" w:rsidRDefault="000951CB">
      <w:pPr>
        <w:rPr>
          <w:noProof/>
        </w:rPr>
      </w:pPr>
      <w:r w:rsidRPr="000951CB">
        <w:rPr>
          <w:noProof/>
          <w:sz w:val="24"/>
        </w:rPr>
        <w:t xml:space="preserve">   </w:t>
      </w:r>
      <w:r w:rsidR="007519C3">
        <w:rPr>
          <w:noProof/>
          <w:sz w:val="24"/>
        </w:rPr>
        <w:t>Начальник общего отдела</w:t>
      </w:r>
      <w:r w:rsidR="007519C3">
        <w:rPr>
          <w:noProof/>
          <w:sz w:val="24"/>
        </w:rPr>
        <w:tab/>
      </w:r>
      <w:r w:rsidR="007519C3">
        <w:rPr>
          <w:noProof/>
          <w:sz w:val="24"/>
        </w:rPr>
        <w:tab/>
      </w:r>
      <w:r w:rsidR="007519C3" w:rsidRPr="007519C3">
        <w:rPr>
          <w:noProof/>
          <w:sz w:val="24"/>
        </w:rPr>
        <w:t xml:space="preserve">                                                 </w:t>
      </w:r>
      <w:r w:rsidRPr="000951CB">
        <w:rPr>
          <w:noProof/>
          <w:sz w:val="24"/>
        </w:rPr>
        <w:t xml:space="preserve">                           </w:t>
      </w:r>
      <w:r w:rsidR="007519C3" w:rsidRPr="007519C3">
        <w:rPr>
          <w:noProof/>
          <w:sz w:val="24"/>
        </w:rPr>
        <w:t xml:space="preserve"> </w:t>
      </w:r>
      <w:r w:rsidR="007519C3">
        <w:rPr>
          <w:noProof/>
          <w:sz w:val="24"/>
        </w:rPr>
        <w:t xml:space="preserve">Г.Е. Мядзелиц </w:t>
      </w:r>
    </w:p>
    <w:sectPr w:rsidR="007519C3" w:rsidSect="007519C3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C3"/>
    <w:rsid w:val="000951CB"/>
    <w:rsid w:val="000F45BD"/>
    <w:rsid w:val="002645CE"/>
    <w:rsid w:val="002F1161"/>
    <w:rsid w:val="004C581A"/>
    <w:rsid w:val="004C70E7"/>
    <w:rsid w:val="00585557"/>
    <w:rsid w:val="00587A12"/>
    <w:rsid w:val="00592749"/>
    <w:rsid w:val="005A17FB"/>
    <w:rsid w:val="006969BE"/>
    <w:rsid w:val="006F5A28"/>
    <w:rsid w:val="00736A7C"/>
    <w:rsid w:val="007519C3"/>
    <w:rsid w:val="00872461"/>
    <w:rsid w:val="00A67041"/>
    <w:rsid w:val="00A9061A"/>
    <w:rsid w:val="00AA77DA"/>
    <w:rsid w:val="00AB4CF2"/>
    <w:rsid w:val="00BB60C9"/>
    <w:rsid w:val="00C8445E"/>
    <w:rsid w:val="00CC60E4"/>
    <w:rsid w:val="00DE2D2C"/>
    <w:rsid w:val="00EA70D3"/>
    <w:rsid w:val="00F53426"/>
    <w:rsid w:val="00FA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811BC-94DC-4C9F-A7CF-9D646E234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48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Шушарева Полина Алексеевна</cp:lastModifiedBy>
  <cp:revision>8</cp:revision>
  <cp:lastPrinted>2019-07-22T06:21:00Z</cp:lastPrinted>
  <dcterms:created xsi:type="dcterms:W3CDTF">2019-07-22T05:11:00Z</dcterms:created>
  <dcterms:modified xsi:type="dcterms:W3CDTF">2019-07-22T09:54:00Z</dcterms:modified>
</cp:coreProperties>
</file>